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25F6" w14:textId="77777777" w:rsidR="006B2766" w:rsidRDefault="006B2766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Italic"/>
          <w:i/>
          <w:iCs/>
          <w:sz w:val="24"/>
          <w:szCs w:val="24"/>
        </w:rPr>
      </w:pPr>
    </w:p>
    <w:p w14:paraId="5EE643AA" w14:textId="3C56A259" w:rsidR="00B37D81" w:rsidRPr="00937CFB" w:rsidRDefault="00B37D81" w:rsidP="00B37D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ukLF-Regular"/>
          <w:b/>
          <w:bCs/>
          <w:sz w:val="24"/>
          <w:szCs w:val="24"/>
        </w:rPr>
      </w:pPr>
      <w:r w:rsidRPr="00937CFB">
        <w:rPr>
          <w:rFonts w:ascii="Arial Narrow" w:hAnsi="Arial Narrow" w:cs="SanukLF-Regular"/>
          <w:b/>
          <w:bCs/>
          <w:sz w:val="24"/>
          <w:szCs w:val="24"/>
        </w:rPr>
        <w:t>AUTORIZACIÓN PARA EL TRATAMIENTO DE DATOS PERSONALES</w:t>
      </w:r>
    </w:p>
    <w:p w14:paraId="629F0D17" w14:textId="6F729034" w:rsidR="00B37D81" w:rsidRDefault="00B37D81" w:rsidP="00B37D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ukLF-Light"/>
          <w:b/>
          <w:bCs/>
          <w:sz w:val="24"/>
          <w:szCs w:val="24"/>
        </w:rPr>
      </w:pPr>
    </w:p>
    <w:p w14:paraId="1912FB67" w14:textId="77777777" w:rsidR="00BF5497" w:rsidRPr="00B37D81" w:rsidRDefault="00BF5497" w:rsidP="00B37D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ukLF-Light"/>
          <w:b/>
          <w:bCs/>
          <w:sz w:val="24"/>
          <w:szCs w:val="24"/>
        </w:rPr>
      </w:pPr>
    </w:p>
    <w:p w14:paraId="5EBDA6CD" w14:textId="325A76B6" w:rsidR="006B2766" w:rsidRPr="00071D08" w:rsidRDefault="00A82A87" w:rsidP="00490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>
        <w:rPr>
          <w:rFonts w:ascii="Arial Narrow" w:hAnsi="Arial Narrow" w:cs="SanukLF-Light"/>
          <w:sz w:val="24"/>
          <w:szCs w:val="24"/>
        </w:rPr>
        <w:t>E</w:t>
      </w:r>
      <w:r w:rsidR="006B2766" w:rsidRPr="00A167BB">
        <w:rPr>
          <w:rFonts w:ascii="Arial Narrow" w:hAnsi="Arial Narrow" w:cs="SanukLF-Light"/>
          <w:sz w:val="24"/>
          <w:szCs w:val="24"/>
        </w:rPr>
        <w:t>l Ministerio del Trabajo</w:t>
      </w:r>
      <w:r w:rsidR="006B2766" w:rsidRPr="00A167BB">
        <w:rPr>
          <w:rFonts w:ascii="Arial Narrow" w:hAnsi="Arial Narrow" w:cs="SanukLF-LightItalic"/>
          <w:i/>
          <w:iCs/>
          <w:sz w:val="24"/>
          <w:szCs w:val="24"/>
        </w:rPr>
        <w:t xml:space="preserve"> </w:t>
      </w:r>
      <w:r w:rsidR="006B2766" w:rsidRPr="00A167BB">
        <w:rPr>
          <w:rFonts w:ascii="Arial Narrow" w:hAnsi="Arial Narrow" w:cs="SanukLF-Light"/>
          <w:sz w:val="24"/>
          <w:szCs w:val="24"/>
        </w:rPr>
        <w:t xml:space="preserve">identificado con </w:t>
      </w:r>
      <w:proofErr w:type="spellStart"/>
      <w:r w:rsidR="006B2766" w:rsidRPr="00A167BB">
        <w:rPr>
          <w:rFonts w:ascii="Arial Narrow" w:hAnsi="Arial Narrow" w:cs="SanukLF-Light"/>
          <w:sz w:val="24"/>
          <w:szCs w:val="24"/>
        </w:rPr>
        <w:t>Nit</w:t>
      </w:r>
      <w:proofErr w:type="spellEnd"/>
      <w:r w:rsidR="006B2766" w:rsidRPr="00A167BB">
        <w:rPr>
          <w:rFonts w:ascii="Arial Narrow" w:hAnsi="Arial Narrow" w:cs="SanukLF-Light"/>
          <w:sz w:val="24"/>
          <w:szCs w:val="24"/>
        </w:rPr>
        <w:t xml:space="preserve"> No.8</w:t>
      </w:r>
      <w:r w:rsidR="006B2766">
        <w:rPr>
          <w:rFonts w:ascii="Arial Narrow" w:hAnsi="Arial Narrow" w:cs="SanukLF-Light"/>
          <w:sz w:val="24"/>
          <w:szCs w:val="24"/>
        </w:rPr>
        <w:t>30.115.226-3</w:t>
      </w:r>
      <w:r w:rsidR="006B2766" w:rsidRPr="00A167BB">
        <w:rPr>
          <w:rFonts w:ascii="Arial Narrow" w:hAnsi="Arial Narrow" w:cs="SanukLF-Light"/>
          <w:sz w:val="24"/>
          <w:szCs w:val="24"/>
        </w:rPr>
        <w:t xml:space="preserve"> y con domicilio en la Carrera 14 No. 99 - 33 de Bogotá D.C</w:t>
      </w:r>
      <w:r w:rsidR="006B2766">
        <w:rPr>
          <w:rFonts w:ascii="Arial Narrow" w:hAnsi="Arial Narrow" w:cs="SanukLF-Light"/>
          <w:sz w:val="24"/>
          <w:szCs w:val="24"/>
        </w:rPr>
        <w:t>.,</w:t>
      </w:r>
      <w:r w:rsidR="006B2766" w:rsidRPr="006B2766">
        <w:rPr>
          <w:rFonts w:ascii="Arial Narrow" w:hAnsi="Arial Narrow" w:cs="SanukLF-LightItalic"/>
          <w:i/>
          <w:iCs/>
          <w:sz w:val="24"/>
          <w:szCs w:val="24"/>
        </w:rPr>
        <w:t xml:space="preserve"> </w:t>
      </w:r>
      <w:r w:rsidR="006B2766" w:rsidRPr="006B2766">
        <w:rPr>
          <w:rFonts w:ascii="Arial Narrow" w:hAnsi="Arial Narrow" w:cs="SanukLF-Light"/>
          <w:sz w:val="24"/>
          <w:szCs w:val="24"/>
        </w:rPr>
        <w:t>será el</w:t>
      </w:r>
      <w:r w:rsidR="006B2766">
        <w:rPr>
          <w:rFonts w:ascii="Arial Narrow" w:hAnsi="Arial Narrow" w:cs="SanukLF-Light"/>
          <w:sz w:val="24"/>
          <w:szCs w:val="24"/>
        </w:rPr>
        <w:t xml:space="preserve"> </w:t>
      </w:r>
      <w:r w:rsidR="008E187B" w:rsidRPr="006B2766">
        <w:rPr>
          <w:rFonts w:ascii="Arial Narrow" w:hAnsi="Arial Narrow" w:cs="SanukLF-Light"/>
          <w:sz w:val="24"/>
          <w:szCs w:val="24"/>
        </w:rPr>
        <w:t>responsable</w:t>
      </w:r>
      <w:r w:rsidR="006B2766" w:rsidRPr="006B2766">
        <w:rPr>
          <w:rFonts w:ascii="Arial Narrow" w:hAnsi="Arial Narrow" w:cs="SanukLF-Light"/>
          <w:sz w:val="24"/>
          <w:szCs w:val="24"/>
        </w:rPr>
        <w:t xml:space="preserve"> del tratamiento y, en tal virtud, </w:t>
      </w:r>
      <w:r w:rsidR="006B2766">
        <w:rPr>
          <w:rFonts w:ascii="Arial Narrow" w:hAnsi="Arial Narrow" w:cs="SanukLF-Light"/>
          <w:sz w:val="24"/>
          <w:szCs w:val="24"/>
        </w:rPr>
        <w:t>L</w:t>
      </w:r>
      <w:r w:rsidR="006B2766" w:rsidRPr="00071D08">
        <w:rPr>
          <w:rFonts w:ascii="Arial Narrow" w:hAnsi="Arial Narrow" w:cs="SanukLF-Light"/>
          <w:sz w:val="24"/>
          <w:szCs w:val="24"/>
        </w:rPr>
        <w:t>a recolección, recepción, almacenamiento, uso, circulación, supresión, procesamiento, Compilación, transferencia o transmisión con entidades públicas o privadas</w:t>
      </w:r>
      <w:r w:rsidR="006B2766">
        <w:rPr>
          <w:rFonts w:ascii="Arial Narrow" w:hAnsi="Arial Narrow" w:cs="SanukLF-Light"/>
          <w:sz w:val="24"/>
          <w:szCs w:val="24"/>
        </w:rPr>
        <w:t>,</w:t>
      </w:r>
      <w:r w:rsidR="006B2766" w:rsidRPr="00071D08">
        <w:rPr>
          <w:rFonts w:ascii="Arial Narrow" w:hAnsi="Arial Narrow" w:cs="SanukLF-Light"/>
          <w:sz w:val="24"/>
          <w:szCs w:val="24"/>
        </w:rPr>
        <w:t xml:space="preserve"> con las que se tiene contratos, acuerdos o convenios para que provean servicios al Ministerio del Trabajo.</w:t>
      </w:r>
    </w:p>
    <w:p w14:paraId="2CB4E3C3" w14:textId="77777777" w:rsidR="006B2766" w:rsidRPr="00071D08" w:rsidRDefault="006B2766" w:rsidP="00490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071D08">
        <w:rPr>
          <w:rFonts w:ascii="Arial Narrow" w:hAnsi="Arial Narrow" w:cs="SanukLF-Light"/>
          <w:sz w:val="24"/>
          <w:szCs w:val="24"/>
        </w:rPr>
        <w:t xml:space="preserve"> </w:t>
      </w:r>
    </w:p>
    <w:p w14:paraId="329268C9" w14:textId="3702D370" w:rsidR="006B2766" w:rsidRDefault="006B2766" w:rsidP="00490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071D08">
        <w:rPr>
          <w:rFonts w:ascii="Arial Narrow" w:hAnsi="Arial Narrow" w:cs="SanukLF-Light"/>
          <w:sz w:val="24"/>
          <w:szCs w:val="24"/>
        </w:rPr>
        <w:t>El tratamiento específico</w:t>
      </w:r>
      <w:r>
        <w:rPr>
          <w:rFonts w:ascii="Arial Narrow" w:hAnsi="Arial Narrow" w:cs="SanukLF-Light"/>
          <w:sz w:val="24"/>
          <w:szCs w:val="24"/>
        </w:rPr>
        <w:t xml:space="preserve"> de sus datos personales de dará para cumplir con las siguientes finalidades:</w:t>
      </w:r>
    </w:p>
    <w:p w14:paraId="0276360D" w14:textId="77777777" w:rsidR="00F34A10" w:rsidRDefault="00F34A10" w:rsidP="00490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</w:p>
    <w:p w14:paraId="5B79EF67" w14:textId="6FE21D74" w:rsidR="006B2766" w:rsidRDefault="006B2766" w:rsidP="006B27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810F12" w14:paraId="134DFAE8" w14:textId="77777777" w:rsidTr="00810F12">
        <w:tc>
          <w:tcPr>
            <w:tcW w:w="6941" w:type="dxa"/>
            <w:vMerge w:val="restart"/>
          </w:tcPr>
          <w:p w14:paraId="16258DE3" w14:textId="5FA5B17A" w:rsidR="00810F12" w:rsidRPr="00490C71" w:rsidRDefault="00810F12" w:rsidP="00810F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anukLF-Light"/>
                <w:b/>
                <w:bCs/>
                <w:sz w:val="24"/>
                <w:szCs w:val="24"/>
              </w:rPr>
            </w:pPr>
            <w:r w:rsidRPr="00490C71">
              <w:rPr>
                <w:rFonts w:ascii="Arial Narrow" w:hAnsi="Arial Narrow" w:cs="SanukLF-Light"/>
                <w:b/>
                <w:bCs/>
                <w:sz w:val="24"/>
                <w:szCs w:val="24"/>
              </w:rPr>
              <w:t>FINALIDAD</w:t>
            </w:r>
          </w:p>
        </w:tc>
        <w:tc>
          <w:tcPr>
            <w:tcW w:w="1887" w:type="dxa"/>
            <w:gridSpan w:val="2"/>
          </w:tcPr>
          <w:p w14:paraId="38B1AD31" w14:textId="14048B79" w:rsidR="00810F12" w:rsidRPr="00490C71" w:rsidRDefault="00810F12" w:rsidP="00810F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anukLF-Light"/>
                <w:b/>
                <w:bCs/>
                <w:sz w:val="24"/>
                <w:szCs w:val="24"/>
              </w:rPr>
            </w:pPr>
            <w:r w:rsidRPr="00490C71">
              <w:rPr>
                <w:rFonts w:ascii="Arial Narrow" w:hAnsi="Arial Narrow" w:cs="SanukLF-Light"/>
                <w:b/>
                <w:bCs/>
                <w:sz w:val="24"/>
                <w:szCs w:val="24"/>
              </w:rPr>
              <w:t>AUTORIZA</w:t>
            </w:r>
          </w:p>
        </w:tc>
      </w:tr>
      <w:tr w:rsidR="00810F12" w14:paraId="5FE24F19" w14:textId="77777777" w:rsidTr="00810F12">
        <w:tc>
          <w:tcPr>
            <w:tcW w:w="6941" w:type="dxa"/>
            <w:vMerge/>
          </w:tcPr>
          <w:p w14:paraId="319F6269" w14:textId="77777777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F1E9A" w14:textId="69FF1126" w:rsidR="00810F12" w:rsidRPr="00490C71" w:rsidRDefault="00810F12" w:rsidP="00810F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anukLF-Light"/>
                <w:b/>
                <w:bCs/>
                <w:sz w:val="24"/>
                <w:szCs w:val="24"/>
              </w:rPr>
            </w:pPr>
            <w:r w:rsidRPr="00490C71">
              <w:rPr>
                <w:rFonts w:ascii="Arial Narrow" w:hAnsi="Arial Narrow" w:cs="SanukLF-Light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95" w:type="dxa"/>
          </w:tcPr>
          <w:p w14:paraId="6F95C638" w14:textId="6DED0EB7" w:rsidR="00810F12" w:rsidRPr="00490C71" w:rsidRDefault="00810F12" w:rsidP="00810F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anukLF-Light"/>
                <w:b/>
                <w:bCs/>
                <w:sz w:val="24"/>
                <w:szCs w:val="24"/>
              </w:rPr>
            </w:pPr>
            <w:r w:rsidRPr="00490C71">
              <w:rPr>
                <w:rFonts w:ascii="Arial Narrow" w:hAnsi="Arial Narrow" w:cs="SanukLF-Light"/>
                <w:b/>
                <w:bCs/>
                <w:sz w:val="24"/>
                <w:szCs w:val="24"/>
              </w:rPr>
              <w:t>NO</w:t>
            </w:r>
          </w:p>
        </w:tc>
      </w:tr>
      <w:tr w:rsidR="006B2766" w14:paraId="0135A43A" w14:textId="77777777" w:rsidTr="00810F12">
        <w:tc>
          <w:tcPr>
            <w:tcW w:w="6941" w:type="dxa"/>
          </w:tcPr>
          <w:p w14:paraId="08015C8F" w14:textId="5DF4D017" w:rsidR="006B2766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>Cumplir con los objetivos y funciones establecidas en el decreto 4108 de 2011, Ley 1562 de 2012, Ley 1610 de 2013 y las establecidas en las demás disposiciones legales vigentes</w:t>
            </w:r>
          </w:p>
        </w:tc>
        <w:tc>
          <w:tcPr>
            <w:tcW w:w="992" w:type="dxa"/>
          </w:tcPr>
          <w:p w14:paraId="374891B2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760A38E5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  <w:tr w:rsidR="006B2766" w14:paraId="4A62F641" w14:textId="77777777" w:rsidTr="00810F12">
        <w:tc>
          <w:tcPr>
            <w:tcW w:w="6941" w:type="dxa"/>
          </w:tcPr>
          <w:p w14:paraId="267FFF4F" w14:textId="77777777" w:rsidR="00810F12" w:rsidRPr="00810F12" w:rsidRDefault="00810F12" w:rsidP="00810F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 xml:space="preserve">Gestionar de manera oportuna y clara las solicitudes y consultas realizadas por las partes interesadas del Ministerio, relacionadas con la información general sobre lo misional, funciones, trámites, normatividad vigente, procesos, procedimientos y mecanismos de participación ciudadana. </w:t>
            </w:r>
          </w:p>
          <w:p w14:paraId="01EA0271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6C5377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1BCAB3DD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  <w:tr w:rsidR="006B2766" w14:paraId="22C3577F" w14:textId="77777777" w:rsidTr="00810F12">
        <w:tc>
          <w:tcPr>
            <w:tcW w:w="6941" w:type="dxa"/>
          </w:tcPr>
          <w:p w14:paraId="518DFB98" w14:textId="17F30732" w:rsidR="006B2766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>Dar respuestas a consultas, reclamos, solicitud de actualización, rectificación o supresión de datos, y revocatorias de la autorización</w:t>
            </w:r>
          </w:p>
        </w:tc>
        <w:tc>
          <w:tcPr>
            <w:tcW w:w="992" w:type="dxa"/>
          </w:tcPr>
          <w:p w14:paraId="4EF9EA35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649AD3FC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  <w:tr w:rsidR="00810F12" w14:paraId="3A032307" w14:textId="77777777" w:rsidTr="00810F12">
        <w:tc>
          <w:tcPr>
            <w:tcW w:w="6941" w:type="dxa"/>
          </w:tcPr>
          <w:p w14:paraId="2694778F" w14:textId="56A48241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>Registrar la información de datos personales en las bases de datos del Ministerio del Trabajo, con la finalidad de analizar, evaluar y generar datos estadísticos, así como indicadores para la formulación de políticas en el sector del trabajo</w:t>
            </w:r>
          </w:p>
        </w:tc>
        <w:tc>
          <w:tcPr>
            <w:tcW w:w="992" w:type="dxa"/>
          </w:tcPr>
          <w:p w14:paraId="28BB6FE8" w14:textId="77777777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39C0F1A5" w14:textId="77777777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  <w:tr w:rsidR="00810F12" w14:paraId="17267BAB" w14:textId="77777777" w:rsidTr="00810F12">
        <w:tc>
          <w:tcPr>
            <w:tcW w:w="6941" w:type="dxa"/>
          </w:tcPr>
          <w:p w14:paraId="093787BA" w14:textId="0BE996F6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>Facilitar la implementación de programas en cumplimiento de mandatos legales</w:t>
            </w:r>
          </w:p>
        </w:tc>
        <w:tc>
          <w:tcPr>
            <w:tcW w:w="992" w:type="dxa"/>
          </w:tcPr>
          <w:p w14:paraId="325E9641" w14:textId="77777777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71B7117A" w14:textId="77777777" w:rsidR="00810F12" w:rsidRDefault="00810F12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  <w:tr w:rsidR="006B2766" w14:paraId="32597F9E" w14:textId="77777777" w:rsidTr="00810F12">
        <w:tc>
          <w:tcPr>
            <w:tcW w:w="6941" w:type="dxa"/>
          </w:tcPr>
          <w:p w14:paraId="57252500" w14:textId="77777777" w:rsidR="00810F12" w:rsidRPr="00810F12" w:rsidRDefault="00810F12" w:rsidP="00810F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 xml:space="preserve">Enviar la información a entidades gubernamentales o judiciales por solicitud expresa de las mismas. </w:t>
            </w:r>
          </w:p>
          <w:p w14:paraId="3B005AA9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2CFBA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5C07CD3D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  <w:tr w:rsidR="006B2766" w14:paraId="14803523" w14:textId="77777777" w:rsidTr="00810F12">
        <w:tc>
          <w:tcPr>
            <w:tcW w:w="6941" w:type="dxa"/>
          </w:tcPr>
          <w:p w14:paraId="4BAB3EB7" w14:textId="77777777" w:rsidR="00810F12" w:rsidRPr="00810F12" w:rsidRDefault="00810F12" w:rsidP="00810F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  <w:r w:rsidRPr="00810F12">
              <w:rPr>
                <w:rFonts w:ascii="Arial Narrow" w:hAnsi="Arial Narrow" w:cs="SanukLF-Light"/>
                <w:sz w:val="24"/>
                <w:szCs w:val="24"/>
              </w:rPr>
              <w:t>Publicar, soportar, realizar informes, mediante el registro fotográfico, grabación de video o audio de los programas, eventos, capacitaciones realizadas por el Ministerio del Trabajo en cumplimiento de sus objetivos y funciones.</w:t>
            </w:r>
          </w:p>
          <w:p w14:paraId="2E819DCD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F8D4D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  <w:tc>
          <w:tcPr>
            <w:tcW w:w="895" w:type="dxa"/>
          </w:tcPr>
          <w:p w14:paraId="472C95EB" w14:textId="77777777" w:rsidR="006B2766" w:rsidRDefault="006B2766" w:rsidP="006B276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anukLF-Light"/>
                <w:sz w:val="24"/>
                <w:szCs w:val="24"/>
              </w:rPr>
            </w:pPr>
          </w:p>
        </w:tc>
      </w:tr>
    </w:tbl>
    <w:p w14:paraId="488D7F73" w14:textId="77777777" w:rsidR="001D41E8" w:rsidRDefault="001D41E8" w:rsidP="00490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Regular"/>
          <w:b/>
          <w:bCs/>
          <w:sz w:val="24"/>
          <w:szCs w:val="24"/>
        </w:rPr>
      </w:pPr>
    </w:p>
    <w:p w14:paraId="2B17E21B" w14:textId="239C91AE" w:rsidR="006B2766" w:rsidRPr="00490C71" w:rsidRDefault="006B2766" w:rsidP="00490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Regular"/>
          <w:b/>
          <w:bCs/>
          <w:sz w:val="24"/>
          <w:szCs w:val="24"/>
        </w:rPr>
      </w:pPr>
      <w:r w:rsidRPr="00490C71">
        <w:rPr>
          <w:rFonts w:ascii="Arial Narrow" w:hAnsi="Arial Narrow" w:cs="SanukLF-Regular"/>
          <w:b/>
          <w:bCs/>
          <w:sz w:val="24"/>
          <w:szCs w:val="24"/>
        </w:rPr>
        <w:t>DERECHOS DEL TITULAR</w:t>
      </w:r>
    </w:p>
    <w:p w14:paraId="41DEE3A6" w14:textId="77777777" w:rsidR="00810F12" w:rsidRDefault="00810F12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Italic"/>
          <w:i/>
          <w:iCs/>
          <w:sz w:val="24"/>
          <w:szCs w:val="24"/>
        </w:rPr>
      </w:pPr>
    </w:p>
    <w:p w14:paraId="0E826212" w14:textId="4E876CF4" w:rsidR="00DB1FEF" w:rsidRPr="001D41E8" w:rsidRDefault="006B2766" w:rsidP="00810F12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Italic"/>
          <w:sz w:val="24"/>
          <w:szCs w:val="24"/>
        </w:rPr>
      </w:pPr>
      <w:r w:rsidRPr="001D41E8">
        <w:rPr>
          <w:rFonts w:ascii="Arial Narrow" w:hAnsi="Arial Narrow" w:cs="SanukLF-LightItalic"/>
          <w:sz w:val="24"/>
          <w:szCs w:val="24"/>
        </w:rPr>
        <w:t>Sus derechos como titular del dato son los previstos en la</w:t>
      </w:r>
      <w:r w:rsidR="00810F12" w:rsidRPr="001D41E8">
        <w:rPr>
          <w:rFonts w:ascii="Arial Narrow" w:hAnsi="Arial Narrow" w:cs="SanukLF-LightItalic"/>
          <w:sz w:val="24"/>
          <w:szCs w:val="24"/>
        </w:rPr>
        <w:t xml:space="preserve"> </w:t>
      </w:r>
      <w:r w:rsidRPr="001D41E8">
        <w:rPr>
          <w:rFonts w:ascii="Arial Narrow" w:hAnsi="Arial Narrow" w:cs="SanukLF-LightItalic"/>
          <w:sz w:val="24"/>
          <w:szCs w:val="24"/>
        </w:rPr>
        <w:t>Constitución y en la Ley 1581 de 2012, especialmente los siguientes:</w:t>
      </w:r>
    </w:p>
    <w:p w14:paraId="3C6BAFFF" w14:textId="77777777" w:rsidR="00810F12" w:rsidRPr="006B2766" w:rsidRDefault="00810F12" w:rsidP="00810F12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Italic"/>
          <w:i/>
          <w:iCs/>
          <w:sz w:val="24"/>
          <w:szCs w:val="24"/>
        </w:rPr>
      </w:pPr>
    </w:p>
    <w:p w14:paraId="4A150E68" w14:textId="11F69A91" w:rsidR="006B2766" w:rsidRPr="00AC448C" w:rsidRDefault="006B2766" w:rsidP="00AC448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AC448C">
        <w:rPr>
          <w:rFonts w:ascii="Arial Narrow" w:hAnsi="Arial Narrow" w:cs="SanukLF-Light"/>
          <w:sz w:val="24"/>
          <w:szCs w:val="24"/>
        </w:rPr>
        <w:t>Acceder en forma gratuita a los datos proporcionados que hayan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sido objeto de tratamiento.</w:t>
      </w:r>
    </w:p>
    <w:p w14:paraId="4D21680E" w14:textId="2F95656C" w:rsidR="006B2766" w:rsidRPr="00AC448C" w:rsidRDefault="006B2766" w:rsidP="00AC448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AC448C">
        <w:rPr>
          <w:rFonts w:ascii="Arial Narrow" w:hAnsi="Arial Narrow" w:cs="SanukLF-Light"/>
          <w:sz w:val="24"/>
          <w:szCs w:val="24"/>
        </w:rPr>
        <w:t>Solicitar la actualización y rectificación de su información frente a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datos parciales, inexactos, incompletos, fraccionados, que induzcan a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error, o a aquellos cuyo tratamiento esté prohibido o no haya sido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autorizado.</w:t>
      </w:r>
    </w:p>
    <w:p w14:paraId="15A1C8F1" w14:textId="1F6BB17A" w:rsidR="006B2766" w:rsidRPr="00AC448C" w:rsidRDefault="006B2766" w:rsidP="00AC448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AC448C">
        <w:rPr>
          <w:rFonts w:ascii="Arial Narrow" w:hAnsi="Arial Narrow" w:cs="SanukLF-Light"/>
          <w:sz w:val="24"/>
          <w:szCs w:val="24"/>
        </w:rPr>
        <w:t>Solicitar prueba de la autorización otorgada.</w:t>
      </w:r>
    </w:p>
    <w:p w14:paraId="536E6B6C" w14:textId="7A21DB72" w:rsidR="00810F12" w:rsidRPr="00AC448C" w:rsidRDefault="006B2766" w:rsidP="00AC448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AC448C">
        <w:rPr>
          <w:rFonts w:ascii="Arial Narrow" w:hAnsi="Arial Narrow" w:cs="SanukLF-Light"/>
          <w:sz w:val="24"/>
          <w:szCs w:val="24"/>
        </w:rPr>
        <w:t>Presentar ante la Superintendencia de Industria y Comercio (SIC)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quejas por infracciones a lo dispuesto en la normatividad vigente.</w:t>
      </w:r>
    </w:p>
    <w:p w14:paraId="4624EDEB" w14:textId="547DBAEA" w:rsidR="006B2766" w:rsidRPr="00AC448C" w:rsidRDefault="006B2766" w:rsidP="00AC448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AC448C">
        <w:rPr>
          <w:rFonts w:ascii="Arial Narrow" w:hAnsi="Arial Narrow" w:cs="SanukLF-Light"/>
          <w:sz w:val="24"/>
          <w:szCs w:val="24"/>
        </w:rPr>
        <w:t>Revocar la autorización y/o solicitar la supresión del dato, a menos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que exista un deber legal o contractual que haga imperativo conservar la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información.</w:t>
      </w:r>
    </w:p>
    <w:p w14:paraId="48D6F678" w14:textId="641C85BB" w:rsidR="006B2766" w:rsidRPr="00AC448C" w:rsidRDefault="006B2766" w:rsidP="00AC448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AC448C">
        <w:rPr>
          <w:rFonts w:ascii="Arial Narrow" w:hAnsi="Arial Narrow" w:cs="SanukLF-Light"/>
          <w:sz w:val="24"/>
          <w:szCs w:val="24"/>
        </w:rPr>
        <w:t>Abstenerse de responder las preguntas sobre datos sensibles o</w:t>
      </w:r>
      <w:r w:rsidR="00810F12" w:rsidRPr="00AC448C">
        <w:rPr>
          <w:rFonts w:ascii="Arial Narrow" w:hAnsi="Arial Narrow" w:cs="SanukLF-Light"/>
          <w:sz w:val="24"/>
          <w:szCs w:val="24"/>
        </w:rPr>
        <w:t xml:space="preserve"> </w:t>
      </w:r>
      <w:r w:rsidRPr="00AC448C">
        <w:rPr>
          <w:rFonts w:ascii="Arial Narrow" w:hAnsi="Arial Narrow" w:cs="SanukLF-Light"/>
          <w:sz w:val="24"/>
          <w:szCs w:val="24"/>
        </w:rPr>
        <w:t>sobre datos de las niñas</w:t>
      </w:r>
      <w:r w:rsidR="002908AC">
        <w:rPr>
          <w:rFonts w:ascii="Arial Narrow" w:hAnsi="Arial Narrow" w:cs="SanukLF-Light"/>
          <w:sz w:val="24"/>
          <w:szCs w:val="24"/>
        </w:rPr>
        <w:t>,</w:t>
      </w:r>
      <w:r w:rsidRPr="00AC448C">
        <w:rPr>
          <w:rFonts w:ascii="Arial Narrow" w:hAnsi="Arial Narrow" w:cs="SanukLF-Light"/>
          <w:sz w:val="24"/>
          <w:szCs w:val="24"/>
        </w:rPr>
        <w:t xml:space="preserve"> niños y adolescentes.</w:t>
      </w:r>
    </w:p>
    <w:p w14:paraId="7FE341EF" w14:textId="77777777" w:rsidR="00810F12" w:rsidRDefault="00810F12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05215676" w14:textId="36CCF00F" w:rsidR="00A82A87" w:rsidRPr="008458AC" w:rsidRDefault="006B2766" w:rsidP="00A82A87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color w:val="000000"/>
          <w:sz w:val="24"/>
          <w:szCs w:val="24"/>
          <w:lang w:eastAsia="es-CO"/>
        </w:rPr>
      </w:pPr>
      <w:r w:rsidRPr="006B2766">
        <w:rPr>
          <w:rFonts w:ascii="Arial Narrow" w:hAnsi="Arial Narrow" w:cs="SanukLF-Light"/>
          <w:sz w:val="24"/>
          <w:szCs w:val="24"/>
        </w:rPr>
        <w:t>Estos derechos los podré ejercer a través de los canales o medios</w:t>
      </w:r>
      <w:r w:rsidR="00A82A87">
        <w:rPr>
          <w:rFonts w:ascii="Arial Narrow" w:hAnsi="Arial Narrow" w:cs="SanukLF-Light"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dispuestos por</w:t>
      </w:r>
      <w:r w:rsidR="00810F12">
        <w:rPr>
          <w:rFonts w:ascii="Arial Narrow" w:hAnsi="Arial Narrow" w:cs="SanukLF-Light"/>
          <w:sz w:val="24"/>
          <w:szCs w:val="24"/>
        </w:rPr>
        <w:t xml:space="preserve"> El Ministerio del Trabajo,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para la atención al público,</w:t>
      </w:r>
      <w:r w:rsidR="00810F12">
        <w:rPr>
          <w:rFonts w:ascii="Arial Narrow" w:hAnsi="Arial Narrow" w:cs="SanukLF-Light"/>
          <w:sz w:val="24"/>
          <w:szCs w:val="24"/>
        </w:rPr>
        <w:t xml:space="preserve"> </w:t>
      </w:r>
      <w:r w:rsidR="00A82A87" w:rsidRPr="008458AC">
        <w:rPr>
          <w:rFonts w:ascii="Arial Narrow" w:eastAsia="Calibri" w:hAnsi="Arial Narrow"/>
          <w:color w:val="000000"/>
          <w:sz w:val="24"/>
          <w:szCs w:val="24"/>
          <w:lang w:eastAsia="es-CO"/>
        </w:rPr>
        <w:t xml:space="preserve">así: </w:t>
      </w:r>
    </w:p>
    <w:p w14:paraId="6AFEA1D7" w14:textId="77777777" w:rsidR="00A82A87" w:rsidRPr="008458AC" w:rsidRDefault="00A82A87" w:rsidP="00A82A87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color w:val="000000"/>
          <w:sz w:val="24"/>
          <w:szCs w:val="24"/>
          <w:lang w:eastAsia="es-CO"/>
        </w:rPr>
      </w:pPr>
    </w:p>
    <w:p w14:paraId="45939F0E" w14:textId="77777777" w:rsidR="00A82A87" w:rsidRPr="002908AC" w:rsidRDefault="00A82A87" w:rsidP="002908AC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 w:cs="SanukLF-Light"/>
          <w:sz w:val="24"/>
          <w:szCs w:val="24"/>
        </w:rPr>
      </w:pPr>
      <w:r w:rsidRPr="002908AC">
        <w:rPr>
          <w:rFonts w:ascii="Arial Narrow" w:hAnsi="Arial Narrow" w:cs="SanukLF-Light"/>
          <w:sz w:val="24"/>
          <w:szCs w:val="24"/>
        </w:rPr>
        <w:t xml:space="preserve">Escrito: Carrera 14 # 99 - 33 Piso 6, en Bogotá D.C. </w:t>
      </w:r>
    </w:p>
    <w:p w14:paraId="4B49AFEE" w14:textId="77777777" w:rsidR="00A82A87" w:rsidRPr="002908AC" w:rsidRDefault="00A82A87" w:rsidP="002908AC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 w:cs="SanukLF-Light"/>
          <w:sz w:val="24"/>
          <w:szCs w:val="24"/>
        </w:rPr>
      </w:pPr>
      <w:r w:rsidRPr="002908AC">
        <w:rPr>
          <w:rFonts w:ascii="Arial Narrow" w:hAnsi="Arial Narrow" w:cs="SanukLF-Light"/>
          <w:sz w:val="24"/>
          <w:szCs w:val="24"/>
        </w:rPr>
        <w:t xml:space="preserve">Líneas de atención telefónica:  Línea Nacional Gratuita 018000 112518 </w:t>
      </w:r>
    </w:p>
    <w:p w14:paraId="64EF211D" w14:textId="3AFAE3D0" w:rsidR="00A82A87" w:rsidRPr="002908AC" w:rsidRDefault="00A82A87" w:rsidP="002908AC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 w:cs="SanukLF-Light"/>
          <w:sz w:val="24"/>
          <w:szCs w:val="24"/>
        </w:rPr>
      </w:pPr>
      <w:r w:rsidRPr="002908AC">
        <w:rPr>
          <w:rFonts w:ascii="Arial Narrow" w:hAnsi="Arial Narrow" w:cs="SanukLF-Light"/>
          <w:sz w:val="24"/>
          <w:szCs w:val="24"/>
        </w:rPr>
        <w:t xml:space="preserve">Línea Atención Bogotá </w:t>
      </w:r>
      <w:r w:rsidR="00607184">
        <w:rPr>
          <w:rFonts w:ascii="Arial Narrow" w:hAnsi="Arial Narrow" w:cs="SanukLF-Light"/>
          <w:sz w:val="24"/>
          <w:szCs w:val="24"/>
        </w:rPr>
        <w:t>(60</w:t>
      </w:r>
      <w:r w:rsidRPr="002908AC">
        <w:rPr>
          <w:rFonts w:ascii="Arial Narrow" w:hAnsi="Arial Narrow" w:cs="SanukLF-Light"/>
          <w:sz w:val="24"/>
          <w:szCs w:val="24"/>
        </w:rPr>
        <w:t xml:space="preserve">1) </w:t>
      </w:r>
      <w:r w:rsidR="00607184">
        <w:rPr>
          <w:rFonts w:ascii="Arial Narrow" w:hAnsi="Arial Narrow" w:cs="SanukLF-Light"/>
          <w:sz w:val="24"/>
          <w:szCs w:val="24"/>
        </w:rPr>
        <w:t>37</w:t>
      </w:r>
      <w:r w:rsidR="00493A99">
        <w:rPr>
          <w:rFonts w:ascii="Arial Narrow" w:hAnsi="Arial Narrow" w:cs="SanukLF-Light"/>
          <w:sz w:val="24"/>
          <w:szCs w:val="24"/>
        </w:rPr>
        <w:t>79999</w:t>
      </w:r>
      <w:r w:rsidRPr="002908AC">
        <w:rPr>
          <w:rFonts w:ascii="Arial Narrow" w:hAnsi="Arial Narrow" w:cs="SanukLF-Light"/>
          <w:sz w:val="24"/>
          <w:szCs w:val="24"/>
        </w:rPr>
        <w:t xml:space="preserve"> Opción 2 </w:t>
      </w:r>
    </w:p>
    <w:p w14:paraId="44D645B4" w14:textId="77777777" w:rsidR="00A82A87" w:rsidRPr="002908AC" w:rsidRDefault="00A82A87" w:rsidP="002908AC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 w:cs="SanukLF-Light"/>
          <w:sz w:val="24"/>
          <w:szCs w:val="24"/>
        </w:rPr>
      </w:pPr>
      <w:r w:rsidRPr="002908AC">
        <w:rPr>
          <w:rFonts w:ascii="Arial Narrow" w:hAnsi="Arial Narrow" w:cs="SanukLF-Light"/>
          <w:sz w:val="24"/>
          <w:szCs w:val="24"/>
        </w:rPr>
        <w:t xml:space="preserve">Desde un celular 120 </w:t>
      </w:r>
    </w:p>
    <w:p w14:paraId="7F93C089" w14:textId="77777777" w:rsidR="00117B45" w:rsidRPr="00117B45" w:rsidRDefault="00A82A87" w:rsidP="00117B45">
      <w:pPr>
        <w:pStyle w:val="Textocomentario"/>
        <w:jc w:val="both"/>
        <w:rPr>
          <w:rFonts w:cstheme="minorHAnsi"/>
          <w:b/>
          <w:bCs/>
          <w:sz w:val="22"/>
          <w:szCs w:val="22"/>
        </w:rPr>
      </w:pPr>
      <w:r w:rsidRPr="002908AC">
        <w:rPr>
          <w:rFonts w:ascii="Arial Narrow" w:hAnsi="Arial Narrow" w:cs="SanukLF-Light"/>
          <w:sz w:val="24"/>
          <w:szCs w:val="24"/>
        </w:rPr>
        <w:t xml:space="preserve">Sistema PQRSD </w:t>
      </w:r>
      <w:hyperlink r:id="rId7" w:history="1">
        <w:r w:rsidR="00117B45" w:rsidRPr="00117B45">
          <w:rPr>
            <w:rStyle w:val="Hipervnculo"/>
            <w:rFonts w:cstheme="minorHAnsi"/>
            <w:b/>
            <w:bCs/>
            <w:color w:val="auto"/>
            <w:sz w:val="22"/>
            <w:szCs w:val="22"/>
          </w:rPr>
          <w:t>https://www.mintrabajo.gov.co/web/guest/atencion-al-ciudadano/peticiones-quejas-reclamos-y-denuncias</w:t>
        </w:r>
      </w:hyperlink>
    </w:p>
    <w:p w14:paraId="551EE552" w14:textId="624E42E0" w:rsidR="00A82A87" w:rsidRDefault="00A82A87" w:rsidP="00117B45">
      <w:pPr>
        <w:suppressAutoHyphens/>
        <w:autoSpaceDE w:val="0"/>
        <w:autoSpaceDN w:val="0"/>
        <w:adjustRightInd w:val="0"/>
        <w:spacing w:after="0"/>
        <w:jc w:val="both"/>
        <w:rPr>
          <w:rFonts w:ascii="Arial Narrow" w:hAnsi="Arial Narrow" w:cs="SanukLF-Light"/>
          <w:sz w:val="24"/>
          <w:szCs w:val="24"/>
        </w:rPr>
      </w:pPr>
    </w:p>
    <w:p w14:paraId="18C4D199" w14:textId="46EBA69C" w:rsidR="006B2766" w:rsidRPr="006B2766" w:rsidRDefault="00A82A87" w:rsidP="00A82A87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Italic"/>
          <w:i/>
          <w:iCs/>
          <w:sz w:val="24"/>
          <w:szCs w:val="24"/>
        </w:rPr>
      </w:pPr>
      <w:r>
        <w:rPr>
          <w:rFonts w:ascii="Arial Narrow" w:hAnsi="Arial Narrow" w:cs="SanukLF-Light"/>
          <w:sz w:val="24"/>
          <w:szCs w:val="24"/>
        </w:rPr>
        <w:t xml:space="preserve">Canales </w:t>
      </w:r>
      <w:r w:rsidR="006B2766" w:rsidRPr="006B2766">
        <w:rPr>
          <w:rFonts w:ascii="Arial Narrow" w:hAnsi="Arial Narrow" w:cs="SanukLF-Light"/>
          <w:sz w:val="24"/>
          <w:szCs w:val="24"/>
        </w:rPr>
        <w:t xml:space="preserve">disponibles de lunes a viernes de 8:00 a.m. a </w:t>
      </w:r>
      <w:r>
        <w:rPr>
          <w:rFonts w:ascii="Arial Narrow" w:hAnsi="Arial Narrow" w:cs="SanukLF-Light"/>
          <w:sz w:val="24"/>
          <w:szCs w:val="24"/>
        </w:rPr>
        <w:t>5</w:t>
      </w:r>
      <w:r w:rsidR="006B2766" w:rsidRPr="006B2766">
        <w:rPr>
          <w:rFonts w:ascii="Arial Narrow" w:hAnsi="Arial Narrow" w:cs="SanukLF-Light"/>
          <w:sz w:val="24"/>
          <w:szCs w:val="24"/>
        </w:rPr>
        <w:t>:00 p.m., para la atención de</w:t>
      </w:r>
      <w:r>
        <w:rPr>
          <w:rFonts w:ascii="Arial Narrow" w:hAnsi="Arial Narrow" w:cs="SanukLF-Light"/>
          <w:sz w:val="24"/>
          <w:szCs w:val="24"/>
        </w:rPr>
        <w:t xml:space="preserve"> </w:t>
      </w:r>
      <w:r w:rsidR="006B2766" w:rsidRPr="006B2766">
        <w:rPr>
          <w:rFonts w:ascii="Arial Narrow" w:hAnsi="Arial Narrow" w:cs="SanukLF-Light"/>
          <w:sz w:val="24"/>
          <w:szCs w:val="24"/>
        </w:rPr>
        <w:t>requerimientos relacionados con el tratamiento de mis datos personales y</w:t>
      </w:r>
      <w:r>
        <w:rPr>
          <w:rFonts w:ascii="Arial Narrow" w:hAnsi="Arial Narrow" w:cs="SanukLF-Light"/>
          <w:sz w:val="24"/>
          <w:szCs w:val="24"/>
        </w:rPr>
        <w:t xml:space="preserve"> </w:t>
      </w:r>
      <w:r w:rsidR="006B2766" w:rsidRPr="006B2766">
        <w:rPr>
          <w:rFonts w:ascii="Arial Narrow" w:hAnsi="Arial Narrow" w:cs="SanukLF-Light"/>
          <w:sz w:val="24"/>
          <w:szCs w:val="24"/>
        </w:rPr>
        <w:t>el ejercicio de los derechos mencionados en esta autorización</w:t>
      </w:r>
      <w:r>
        <w:rPr>
          <w:rFonts w:ascii="Arial Narrow" w:hAnsi="Arial Narrow" w:cs="SanukLF-Light"/>
          <w:sz w:val="24"/>
          <w:szCs w:val="24"/>
        </w:rPr>
        <w:t>.</w:t>
      </w:r>
    </w:p>
    <w:p w14:paraId="3C88D2D6" w14:textId="77777777" w:rsidR="00810F12" w:rsidRDefault="00810F12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64620780" w14:textId="2AD48719" w:rsidR="006B2766" w:rsidRDefault="006B2766" w:rsidP="006537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ukLF-Light"/>
          <w:sz w:val="24"/>
          <w:szCs w:val="24"/>
        </w:rPr>
      </w:pPr>
      <w:r w:rsidRPr="006B2766">
        <w:rPr>
          <w:rFonts w:ascii="Arial Narrow" w:hAnsi="Arial Narrow" w:cs="SanukLF-Light"/>
          <w:sz w:val="24"/>
          <w:szCs w:val="24"/>
        </w:rPr>
        <w:t>Por todo lo anterior, he otorgado mi consentimiento a</w:t>
      </w:r>
      <w:r w:rsidR="00810F12">
        <w:rPr>
          <w:rFonts w:ascii="Arial Narrow" w:hAnsi="Arial Narrow" w:cs="SanukLF-Light"/>
          <w:sz w:val="24"/>
          <w:szCs w:val="24"/>
        </w:rPr>
        <w:t>l Ministerio del Trabajo,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para que trate mi información personal de acuerdo con la</w:t>
      </w:r>
      <w:r w:rsidR="00A82A87">
        <w:rPr>
          <w:rFonts w:ascii="Arial Narrow" w:hAnsi="Arial Narrow" w:cs="SanukLF-Light"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Política de Tratamiento de Datos Personales</w:t>
      </w:r>
      <w:r w:rsidR="00653750">
        <w:rPr>
          <w:rFonts w:ascii="Arial Narrow" w:hAnsi="Arial Narrow" w:cs="SanukLF-Light"/>
          <w:sz w:val="24"/>
          <w:szCs w:val="24"/>
        </w:rPr>
        <w:t>,</w:t>
      </w:r>
      <w:r w:rsidRPr="006B2766">
        <w:rPr>
          <w:rFonts w:ascii="Arial Narrow" w:hAnsi="Arial Narrow" w:cs="SanukLF-Light"/>
          <w:sz w:val="24"/>
          <w:szCs w:val="24"/>
        </w:rPr>
        <w:t xml:space="preserve"> dispuesta por </w:t>
      </w:r>
      <w:r w:rsidR="00A82A87">
        <w:rPr>
          <w:rFonts w:ascii="Arial Narrow" w:hAnsi="Arial Narrow" w:cs="SanukLF-Light"/>
          <w:sz w:val="24"/>
          <w:szCs w:val="24"/>
        </w:rPr>
        <w:t>esta Entidad</w:t>
      </w:r>
      <w:r w:rsidRPr="006B2766">
        <w:rPr>
          <w:rFonts w:ascii="Arial Narrow" w:hAnsi="Arial Narrow" w:cs="SanukLF-Light"/>
          <w:sz w:val="24"/>
          <w:szCs w:val="24"/>
        </w:rPr>
        <w:t xml:space="preserve"> en</w:t>
      </w:r>
      <w:r w:rsidR="00A82A87">
        <w:rPr>
          <w:rFonts w:ascii="Arial Narrow" w:hAnsi="Arial Narrow" w:cs="SanukLF-Light"/>
          <w:sz w:val="24"/>
          <w:szCs w:val="24"/>
        </w:rPr>
        <w:t xml:space="preserve"> </w:t>
      </w:r>
      <w:r w:rsidR="007751AA">
        <w:rPr>
          <w:rFonts w:ascii="Arial Narrow" w:hAnsi="Arial Narrow" w:cs="SanukLF-Light"/>
          <w:sz w:val="24"/>
          <w:szCs w:val="24"/>
        </w:rPr>
        <w:t xml:space="preserve">un </w:t>
      </w:r>
      <w:r w:rsidR="007751AA" w:rsidRPr="00A167BB">
        <w:rPr>
          <w:rFonts w:ascii="Arial Narrow" w:hAnsi="Arial Narrow" w:cs="SanukLF-Light"/>
          <w:sz w:val="24"/>
          <w:szCs w:val="24"/>
        </w:rPr>
        <w:t>lugar visible</w:t>
      </w:r>
      <w:r w:rsidR="007751AA">
        <w:rPr>
          <w:rFonts w:ascii="Arial Narrow" w:hAnsi="Arial Narrow" w:cs="SanukLF-Light"/>
          <w:sz w:val="24"/>
          <w:szCs w:val="24"/>
        </w:rPr>
        <w:t>,</w:t>
      </w:r>
      <w:r w:rsidR="007751AA" w:rsidRPr="00A167BB">
        <w:rPr>
          <w:rFonts w:ascii="Arial Narrow" w:hAnsi="Arial Narrow" w:cs="SanukLF-Light"/>
          <w:sz w:val="24"/>
          <w:szCs w:val="24"/>
        </w:rPr>
        <w:t xml:space="preserve"> en las dependencias de atención al ciudadano</w:t>
      </w:r>
      <w:r w:rsidR="007751AA">
        <w:rPr>
          <w:rFonts w:ascii="Arial Narrow" w:hAnsi="Arial Narrow" w:cs="SanukLF-Light"/>
          <w:sz w:val="24"/>
          <w:szCs w:val="24"/>
        </w:rPr>
        <w:t xml:space="preserve"> de todas las oficinas del Ministerio</w:t>
      </w:r>
      <w:r w:rsidR="007751AA" w:rsidRPr="00A167BB">
        <w:rPr>
          <w:rFonts w:ascii="Arial Narrow" w:hAnsi="Arial Narrow" w:cs="SanukLF-Light"/>
          <w:sz w:val="24"/>
          <w:szCs w:val="24"/>
        </w:rPr>
        <w:t xml:space="preserve"> en todo el país</w:t>
      </w:r>
      <w:r w:rsidR="007751AA">
        <w:rPr>
          <w:rFonts w:ascii="Arial Narrow" w:hAnsi="Arial Narrow" w:cs="SanukLF-Light"/>
          <w:sz w:val="24"/>
          <w:szCs w:val="24"/>
        </w:rPr>
        <w:t xml:space="preserve"> y en </w:t>
      </w:r>
      <w:r w:rsidR="007751AA" w:rsidRPr="00A167BB">
        <w:rPr>
          <w:rFonts w:ascii="Arial Narrow" w:hAnsi="Arial Narrow" w:cs="SanukLF-Light"/>
          <w:sz w:val="24"/>
          <w:szCs w:val="24"/>
        </w:rPr>
        <w:t xml:space="preserve">la página web del Ministerio </w:t>
      </w:r>
      <w:hyperlink r:id="rId8" w:history="1">
        <w:r w:rsidR="007751AA" w:rsidRPr="00C966CA">
          <w:rPr>
            <w:rStyle w:val="Hipervnculo"/>
            <w:rFonts w:ascii="Arial Narrow" w:hAnsi="Arial Narrow" w:cs="SanukLF-LightItalic"/>
            <w:i/>
            <w:iCs/>
            <w:sz w:val="24"/>
            <w:szCs w:val="24"/>
          </w:rPr>
          <w:t>https://www.mintrabajo.gov.co</w:t>
        </w:r>
      </w:hyperlink>
      <w:r w:rsidR="007751AA">
        <w:rPr>
          <w:rStyle w:val="Hipervnculo"/>
          <w:rFonts w:ascii="Arial Narrow" w:hAnsi="Arial Narrow" w:cs="SanukLF-LightItalic"/>
          <w:i/>
          <w:iCs/>
          <w:sz w:val="24"/>
          <w:szCs w:val="24"/>
        </w:rPr>
        <w:t>.</w:t>
      </w:r>
      <w:r w:rsidR="00A24898" w:rsidRPr="00A24898">
        <w:rPr>
          <w:rStyle w:val="Hipervnculo"/>
          <w:rFonts w:ascii="Arial Narrow" w:hAnsi="Arial Narrow" w:cs="SanukLF-LightItalic"/>
          <w:i/>
          <w:iCs/>
          <w:sz w:val="24"/>
          <w:szCs w:val="24"/>
          <w:u w:val="none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y que me dio a conocer antes de</w:t>
      </w:r>
      <w:r w:rsidR="00A82A87">
        <w:rPr>
          <w:rFonts w:ascii="Arial Narrow" w:hAnsi="Arial Narrow" w:cs="SanukLF-Light"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recolectar mis datos personales.</w:t>
      </w:r>
    </w:p>
    <w:p w14:paraId="0A158EB8" w14:textId="10F838C9" w:rsidR="00125A32" w:rsidRDefault="00125A32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1DA72EB2" w14:textId="31B71491" w:rsidR="00F34A10" w:rsidRDefault="00F34A10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579CD777" w14:textId="77777777" w:rsidR="00F34A10" w:rsidRPr="006B2766" w:rsidRDefault="00F34A10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3F11AB7D" w14:textId="0345F45D" w:rsidR="006B2766" w:rsidRDefault="006B2766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  <w:r w:rsidRPr="006B2766">
        <w:rPr>
          <w:rFonts w:ascii="Arial Narrow" w:hAnsi="Arial Narrow" w:cs="SanukLF-Light"/>
          <w:sz w:val="24"/>
          <w:szCs w:val="24"/>
        </w:rPr>
        <w:t>Manifiesto que la presente autorización me fue solicitada y puesta de</w:t>
      </w:r>
      <w:r w:rsidR="00A82A87">
        <w:rPr>
          <w:rFonts w:ascii="Arial Narrow" w:hAnsi="Arial Narrow" w:cs="SanukLF-Light"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presente antes de entregar mis datos y que la suscribo de forma libre y</w:t>
      </w:r>
      <w:r w:rsidR="00A82A87">
        <w:rPr>
          <w:rFonts w:ascii="Arial Narrow" w:hAnsi="Arial Narrow" w:cs="SanukLF-Light"/>
          <w:sz w:val="24"/>
          <w:szCs w:val="24"/>
        </w:rPr>
        <w:t xml:space="preserve"> </w:t>
      </w:r>
      <w:r w:rsidRPr="006B2766">
        <w:rPr>
          <w:rFonts w:ascii="Arial Narrow" w:hAnsi="Arial Narrow" w:cs="SanukLF-Light"/>
          <w:sz w:val="24"/>
          <w:szCs w:val="24"/>
        </w:rPr>
        <w:t>voluntaria una vez leída en su totalidad.</w:t>
      </w:r>
    </w:p>
    <w:p w14:paraId="2DBC5619" w14:textId="2D3FCD69" w:rsidR="00A24898" w:rsidRDefault="00A24898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03B7F4D6" w14:textId="77777777" w:rsidR="00A24898" w:rsidRPr="006B2766" w:rsidRDefault="00A24898" w:rsidP="006B2766">
      <w:pPr>
        <w:autoSpaceDE w:val="0"/>
        <w:autoSpaceDN w:val="0"/>
        <w:adjustRightInd w:val="0"/>
        <w:spacing w:after="0" w:line="240" w:lineRule="auto"/>
        <w:rPr>
          <w:rFonts w:ascii="Arial Narrow" w:hAnsi="Arial Narrow" w:cs="SanukLF-Light"/>
          <w:sz w:val="24"/>
          <w:szCs w:val="24"/>
        </w:rPr>
      </w:pPr>
    </w:p>
    <w:p w14:paraId="23ECB3F4" w14:textId="77777777" w:rsidR="006B2766" w:rsidRPr="006B2766" w:rsidRDefault="006B2766" w:rsidP="00125A32">
      <w:pPr>
        <w:autoSpaceDE w:val="0"/>
        <w:autoSpaceDN w:val="0"/>
        <w:adjustRightInd w:val="0"/>
        <w:spacing w:after="0" w:line="480" w:lineRule="auto"/>
        <w:rPr>
          <w:rFonts w:ascii="Arial Narrow" w:hAnsi="Arial Narrow" w:cs="SanukLF-LightItalic"/>
          <w:i/>
          <w:iCs/>
          <w:sz w:val="24"/>
          <w:szCs w:val="24"/>
        </w:rPr>
      </w:pPr>
      <w:r w:rsidRPr="006B2766">
        <w:rPr>
          <w:rFonts w:ascii="Arial Narrow" w:hAnsi="Arial Narrow" w:cs="SanukLF-Light"/>
          <w:sz w:val="24"/>
          <w:szCs w:val="24"/>
        </w:rPr>
        <w:t xml:space="preserve">Nombre: _____________________________ 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>(del titular)</w:t>
      </w:r>
    </w:p>
    <w:p w14:paraId="4AC04D70" w14:textId="77777777" w:rsidR="006B2766" w:rsidRPr="006B2766" w:rsidRDefault="006B2766" w:rsidP="00125A32">
      <w:pPr>
        <w:autoSpaceDE w:val="0"/>
        <w:autoSpaceDN w:val="0"/>
        <w:adjustRightInd w:val="0"/>
        <w:spacing w:after="0" w:line="480" w:lineRule="auto"/>
        <w:rPr>
          <w:rFonts w:ascii="Arial Narrow" w:hAnsi="Arial Narrow" w:cs="SanukLF-LightItalic"/>
          <w:i/>
          <w:iCs/>
          <w:sz w:val="24"/>
          <w:szCs w:val="24"/>
        </w:rPr>
      </w:pPr>
      <w:r w:rsidRPr="006B2766">
        <w:rPr>
          <w:rFonts w:ascii="Arial Narrow" w:hAnsi="Arial Narrow" w:cs="SanukLF-Light"/>
          <w:sz w:val="24"/>
          <w:szCs w:val="24"/>
        </w:rPr>
        <w:t xml:space="preserve">Firma: __________________________ 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>(del titular)</w:t>
      </w:r>
    </w:p>
    <w:p w14:paraId="4E67AB90" w14:textId="77777777" w:rsidR="006B2766" w:rsidRPr="006B2766" w:rsidRDefault="006B2766" w:rsidP="00125A32">
      <w:pPr>
        <w:autoSpaceDE w:val="0"/>
        <w:autoSpaceDN w:val="0"/>
        <w:adjustRightInd w:val="0"/>
        <w:spacing w:after="0" w:line="480" w:lineRule="auto"/>
        <w:rPr>
          <w:rFonts w:ascii="Arial Narrow" w:hAnsi="Arial Narrow" w:cs="SanukLF-LightItalic"/>
          <w:i/>
          <w:iCs/>
          <w:sz w:val="24"/>
          <w:szCs w:val="24"/>
        </w:rPr>
      </w:pPr>
      <w:r w:rsidRPr="006B2766">
        <w:rPr>
          <w:rFonts w:ascii="Arial Narrow" w:hAnsi="Arial Narrow" w:cs="SanukLF-Light"/>
          <w:sz w:val="24"/>
          <w:szCs w:val="24"/>
        </w:rPr>
        <w:t xml:space="preserve">Identificación: _________________________ 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>(del titular)</w:t>
      </w:r>
    </w:p>
    <w:p w14:paraId="2C8969B1" w14:textId="775CB539" w:rsidR="006B2766" w:rsidRDefault="006B2766" w:rsidP="00D631E6">
      <w:pPr>
        <w:autoSpaceDE w:val="0"/>
        <w:autoSpaceDN w:val="0"/>
        <w:adjustRightInd w:val="0"/>
        <w:spacing w:after="0" w:line="480" w:lineRule="auto"/>
        <w:rPr>
          <w:rFonts w:ascii="Arial Narrow" w:hAnsi="Arial Narrow" w:cs="SanukLF-LightItalic"/>
          <w:i/>
          <w:iCs/>
          <w:sz w:val="24"/>
          <w:szCs w:val="24"/>
        </w:rPr>
      </w:pPr>
      <w:r w:rsidRPr="006B2766">
        <w:rPr>
          <w:rFonts w:ascii="Arial Narrow" w:hAnsi="Arial Narrow" w:cs="SanukLF-Light"/>
          <w:sz w:val="24"/>
          <w:szCs w:val="24"/>
        </w:rPr>
        <w:t xml:space="preserve">Fecha: __________________________ 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>(Fecha en que se puso de</w:t>
      </w:r>
      <w:r w:rsidR="00D631E6">
        <w:rPr>
          <w:rFonts w:ascii="Arial Narrow" w:hAnsi="Arial Narrow" w:cs="SanukLF-LightItalic"/>
          <w:i/>
          <w:iCs/>
          <w:sz w:val="24"/>
          <w:szCs w:val="24"/>
        </w:rPr>
        <w:t xml:space="preserve"> </w:t>
      </w:r>
      <w:r w:rsidRPr="006B2766">
        <w:rPr>
          <w:rFonts w:ascii="Arial Narrow" w:hAnsi="Arial Narrow" w:cs="SanukLF-LightItalic"/>
          <w:i/>
          <w:iCs/>
          <w:sz w:val="24"/>
          <w:szCs w:val="24"/>
        </w:rPr>
        <w:t>presente al titular la autorización y entregó sus datos)</w:t>
      </w:r>
    </w:p>
    <w:p w14:paraId="63E3E846" w14:textId="7459DFFB" w:rsidR="00125A32" w:rsidRDefault="00125A32" w:rsidP="00125A32">
      <w:pPr>
        <w:spacing w:line="480" w:lineRule="auto"/>
        <w:rPr>
          <w:rFonts w:ascii="Arial Narrow" w:hAnsi="Arial Narrow" w:cs="SanukLF-LightItalic"/>
          <w:i/>
          <w:iCs/>
          <w:sz w:val="24"/>
          <w:szCs w:val="24"/>
        </w:rPr>
      </w:pPr>
    </w:p>
    <w:p w14:paraId="3200140E" w14:textId="0963D16B" w:rsidR="00CF0110" w:rsidRPr="003A2219" w:rsidRDefault="00CF0110" w:rsidP="00CF0110">
      <w:pPr>
        <w:suppressAutoHyphens/>
        <w:autoSpaceDE w:val="0"/>
        <w:autoSpaceDN w:val="0"/>
        <w:adjustRightInd w:val="0"/>
        <w:jc w:val="both"/>
        <w:rPr>
          <w:rFonts w:ascii="Arial Narrow" w:eastAsia="Calibri" w:hAnsi="Arial Narrow"/>
          <w:lang w:eastAsia="es-CO"/>
        </w:rPr>
      </w:pPr>
      <w:r w:rsidRPr="003A2219">
        <w:rPr>
          <w:rFonts w:ascii="Arial Narrow" w:hAnsi="Arial Narrow"/>
        </w:rPr>
        <w:t xml:space="preserve">Esta </w:t>
      </w:r>
      <w:r>
        <w:rPr>
          <w:rFonts w:ascii="Arial Narrow" w:hAnsi="Arial Narrow"/>
        </w:rPr>
        <w:t xml:space="preserve">Autorización para </w:t>
      </w:r>
      <w:r w:rsidR="00961760">
        <w:rPr>
          <w:rFonts w:ascii="Arial Narrow" w:hAnsi="Arial Narrow"/>
        </w:rPr>
        <w:t>el tratamiento de datos personales</w:t>
      </w:r>
      <w:r w:rsidRPr="003A2219">
        <w:rPr>
          <w:rFonts w:ascii="Arial Narrow" w:hAnsi="Arial Narrow"/>
        </w:rPr>
        <w:t xml:space="preserve"> ha sido aprobada y adoptada por el Comité de Gestión, gerencia y desempeño en sesión del </w:t>
      </w:r>
      <w:r>
        <w:rPr>
          <w:rFonts w:ascii="Arial Narrow" w:hAnsi="Arial Narrow"/>
        </w:rPr>
        <w:t>21</w:t>
      </w:r>
      <w:r w:rsidRPr="003A2219">
        <w:rPr>
          <w:rFonts w:ascii="Arial Narrow" w:hAnsi="Arial Narrow"/>
        </w:rPr>
        <w:t xml:space="preserve"> de diciembre de 2021</w:t>
      </w:r>
      <w:r w:rsidR="00961760">
        <w:rPr>
          <w:rFonts w:ascii="Arial Narrow" w:hAnsi="Arial Narrow"/>
        </w:rPr>
        <w:t xml:space="preserve"> y </w:t>
      </w:r>
      <w:r w:rsidRPr="003A2219">
        <w:rPr>
          <w:rFonts w:ascii="Arial Narrow" w:eastAsia="Calibri" w:hAnsi="Arial Narrow"/>
          <w:lang w:eastAsia="es-CO"/>
        </w:rPr>
        <w:t xml:space="preserve">rige a partir de la </w:t>
      </w:r>
      <w:r w:rsidR="00CD36AE">
        <w:rPr>
          <w:rFonts w:ascii="Arial Narrow" w:eastAsia="Calibri" w:hAnsi="Arial Narrow"/>
          <w:lang w:eastAsia="es-CO"/>
        </w:rPr>
        <w:t xml:space="preserve">fecha de </w:t>
      </w:r>
      <w:r w:rsidRPr="003A2219">
        <w:rPr>
          <w:rFonts w:ascii="Arial Narrow" w:eastAsia="Calibri" w:hAnsi="Arial Narrow"/>
          <w:lang w:eastAsia="es-CO"/>
        </w:rPr>
        <w:t>aprobación y adopción por el comité de gestión, gerencia y desempeño o de su firma por el representante legal de la entidad y complementa las políticas asociadas, con vigencia indefinida.</w:t>
      </w:r>
    </w:p>
    <w:p w14:paraId="36F2930D" w14:textId="77777777" w:rsidR="00117B45" w:rsidRDefault="00117B45" w:rsidP="00125A32">
      <w:pPr>
        <w:spacing w:line="480" w:lineRule="auto"/>
        <w:rPr>
          <w:rFonts w:ascii="Arial Narrow" w:hAnsi="Arial Narrow" w:cs="SanukLF-LightItalic"/>
          <w:i/>
          <w:iCs/>
          <w:sz w:val="24"/>
          <w:szCs w:val="24"/>
        </w:rPr>
      </w:pPr>
    </w:p>
    <w:p w14:paraId="168AAFD7" w14:textId="4A8AEB62" w:rsidR="00125A32" w:rsidRPr="00490C71" w:rsidRDefault="00490C71" w:rsidP="00125A32">
      <w:pPr>
        <w:spacing w:line="48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490C71">
        <w:rPr>
          <w:rFonts w:ascii="Arial Narrow" w:hAnsi="Arial Narrow" w:cs="SanukLF-LightItalic"/>
          <w:b/>
          <w:bCs/>
          <w:i/>
          <w:iCs/>
          <w:sz w:val="24"/>
          <w:szCs w:val="24"/>
          <w:u w:val="single"/>
        </w:rPr>
        <w:t>Fin del documento</w:t>
      </w:r>
      <w:r>
        <w:rPr>
          <w:rFonts w:ascii="Arial Narrow" w:hAnsi="Arial Narrow" w:cs="SanukLF-LightItalic"/>
          <w:b/>
          <w:bCs/>
          <w:i/>
          <w:iCs/>
          <w:sz w:val="24"/>
          <w:szCs w:val="24"/>
          <w:u w:val="single"/>
        </w:rPr>
        <w:t>.</w:t>
      </w:r>
    </w:p>
    <w:sectPr w:rsidR="00125A32" w:rsidRPr="00490C7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56FC" w14:textId="77777777" w:rsidR="00246EE6" w:rsidRDefault="00246EE6" w:rsidP="00242BD9">
      <w:pPr>
        <w:spacing w:after="0" w:line="240" w:lineRule="auto"/>
      </w:pPr>
      <w:r>
        <w:separator/>
      </w:r>
    </w:p>
  </w:endnote>
  <w:endnote w:type="continuationSeparator" w:id="0">
    <w:p w14:paraId="3A202913" w14:textId="77777777" w:rsidR="00246EE6" w:rsidRDefault="00246EE6" w:rsidP="002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ukL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DAF7" w14:textId="77777777" w:rsidR="00246EE6" w:rsidRDefault="00246EE6" w:rsidP="00242BD9">
      <w:pPr>
        <w:spacing w:after="0" w:line="240" w:lineRule="auto"/>
      </w:pPr>
      <w:r>
        <w:separator/>
      </w:r>
    </w:p>
  </w:footnote>
  <w:footnote w:type="continuationSeparator" w:id="0">
    <w:p w14:paraId="59FC7BB2" w14:textId="77777777" w:rsidR="00246EE6" w:rsidRDefault="00246EE6" w:rsidP="0024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0"/>
      <w:gridCol w:w="4319"/>
      <w:gridCol w:w="2029"/>
    </w:tblGrid>
    <w:tr w:rsidR="00242BD9" w:rsidRPr="000F1613" w14:paraId="68A65183" w14:textId="77777777" w:rsidTr="000F1613">
      <w:trPr>
        <w:trHeight w:val="561"/>
      </w:trPr>
      <w:tc>
        <w:tcPr>
          <w:tcW w:w="1405" w:type="pct"/>
          <w:vMerge w:val="restart"/>
          <w:vAlign w:val="center"/>
        </w:tcPr>
        <w:p w14:paraId="2FBD1B75" w14:textId="3C8088F5" w:rsidR="00242BD9" w:rsidRPr="001A0052" w:rsidRDefault="000F1613" w:rsidP="00242BD9">
          <w:pPr>
            <w:pStyle w:val="Encabezado"/>
            <w:ind w:left="142" w:hanging="142"/>
            <w:jc w:val="center"/>
            <w:rPr>
              <w:rFonts w:ascii="Arial Narrow" w:hAnsi="Arial Narrow" w:cs="Arial"/>
              <w:sz w:val="24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A12E79C" wp14:editId="324C25E3">
                <wp:extent cx="1438148" cy="385476"/>
                <wp:effectExtent l="0" t="0" r="0" b="0"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148" cy="385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6" w:type="pct"/>
          <w:vMerge w:val="restart"/>
          <w:vAlign w:val="center"/>
        </w:tcPr>
        <w:p w14:paraId="04D31865" w14:textId="77777777" w:rsidR="00242BD9" w:rsidRPr="001A0052" w:rsidRDefault="00242BD9" w:rsidP="00242BD9">
          <w:pPr>
            <w:pStyle w:val="Encabezado"/>
            <w:jc w:val="center"/>
            <w:rPr>
              <w:rFonts w:ascii="Arial Narrow" w:hAnsi="Arial Narrow" w:cs="Arial"/>
              <w:b/>
              <w:sz w:val="10"/>
              <w:szCs w:val="10"/>
            </w:rPr>
          </w:pPr>
        </w:p>
        <w:p w14:paraId="315B99B5" w14:textId="77777777" w:rsidR="00242BD9" w:rsidRDefault="00242BD9" w:rsidP="00242BD9">
          <w:pPr>
            <w:tabs>
              <w:tab w:val="center" w:pos="4252"/>
              <w:tab w:val="right" w:pos="8504"/>
            </w:tabs>
            <w:spacing w:after="0"/>
            <w:jc w:val="center"/>
            <w:rPr>
              <w:b/>
            </w:rPr>
          </w:pPr>
        </w:p>
        <w:p w14:paraId="22248561" w14:textId="77777777" w:rsidR="00242BD9" w:rsidRDefault="00242BD9" w:rsidP="00242BD9">
          <w:pPr>
            <w:spacing w:line="240" w:lineRule="auto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D25FEF">
            <w:rPr>
              <w:rFonts w:ascii="Arial Narrow" w:hAnsi="Arial Narrow" w:cs="Arial"/>
              <w:b/>
              <w:bCs/>
              <w:sz w:val="24"/>
              <w:szCs w:val="24"/>
            </w:rPr>
            <w:t xml:space="preserve">PROCESO 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GESTION DE TECNOLOGÍA DE LA INFORMACION Y LA COMUNICACIÓN</w:t>
          </w:r>
        </w:p>
        <w:p w14:paraId="6E1D9ECC" w14:textId="5CA4BE20" w:rsidR="00242BD9" w:rsidRDefault="00242BD9" w:rsidP="00242BD9">
          <w:pPr>
            <w:tabs>
              <w:tab w:val="right" w:pos="8504"/>
            </w:tabs>
            <w:spacing w:after="0"/>
            <w:ind w:right="-194"/>
            <w:jc w:val="center"/>
            <w:rPr>
              <w:b/>
              <w:sz w:val="24"/>
              <w:szCs w:val="24"/>
            </w:rPr>
          </w:pPr>
          <w:r w:rsidRPr="00174E20">
            <w:rPr>
              <w:b/>
              <w:sz w:val="24"/>
              <w:szCs w:val="24"/>
            </w:rPr>
            <w:t xml:space="preserve">POLITICA DE </w:t>
          </w:r>
          <w:r w:rsidR="002E7109">
            <w:rPr>
              <w:b/>
              <w:sz w:val="24"/>
              <w:szCs w:val="24"/>
            </w:rPr>
            <w:t xml:space="preserve">TRATAMIENTO </w:t>
          </w:r>
          <w:r w:rsidRPr="00174E20">
            <w:rPr>
              <w:b/>
              <w:sz w:val="24"/>
              <w:szCs w:val="24"/>
            </w:rPr>
            <w:t>DATOS PERSONALES</w:t>
          </w:r>
        </w:p>
        <w:p w14:paraId="0161D9AC" w14:textId="1379E17A" w:rsidR="00242BD9" w:rsidRPr="00BF5497" w:rsidRDefault="004E2894" w:rsidP="00242BD9">
          <w:pPr>
            <w:tabs>
              <w:tab w:val="right" w:pos="8504"/>
            </w:tabs>
            <w:spacing w:after="0"/>
            <w:ind w:right="-194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FORMATO </w:t>
          </w:r>
          <w:r w:rsidR="00242BD9" w:rsidRPr="00BF5497">
            <w:rPr>
              <w:b/>
              <w:sz w:val="24"/>
              <w:szCs w:val="24"/>
            </w:rPr>
            <w:t>AUTORIZACIÓN PA</w:t>
          </w:r>
          <w:r w:rsidR="00BF5497" w:rsidRPr="00BF5497">
            <w:rPr>
              <w:b/>
              <w:sz w:val="24"/>
              <w:szCs w:val="24"/>
            </w:rPr>
            <w:t>RA EL TRATAMIENTO DE DATOS PERSONALES</w:t>
          </w:r>
        </w:p>
      </w:tc>
      <w:tc>
        <w:tcPr>
          <w:tcW w:w="1149" w:type="pct"/>
          <w:vAlign w:val="center"/>
        </w:tcPr>
        <w:p w14:paraId="654A2625" w14:textId="726AB57B" w:rsidR="00242BD9" w:rsidRPr="000F1613" w:rsidRDefault="000F1613" w:rsidP="00242BD9">
          <w:pPr>
            <w:pStyle w:val="Encabezado"/>
            <w:rPr>
              <w:rFonts w:ascii="Arial Narrow" w:hAnsi="Arial Narrow" w:cs="Arial"/>
              <w:sz w:val="16"/>
              <w:szCs w:val="16"/>
              <w:lang w:val="pt-BR"/>
            </w:rPr>
          </w:pPr>
          <w:r w:rsidRPr="00BE0B4B">
            <w:rPr>
              <w:rFonts w:ascii="Arial Narrow" w:hAnsi="Arial Narrow"/>
              <w:b/>
              <w:spacing w:val="-1"/>
              <w:sz w:val="16"/>
            </w:rPr>
            <w:t xml:space="preserve">Código: </w:t>
          </w:r>
          <w:r w:rsidRPr="000F1613">
            <w:rPr>
              <w:rFonts w:ascii="Arial Narrow" w:hAnsi="Arial Narrow"/>
              <w:b/>
              <w:spacing w:val="-1"/>
              <w:sz w:val="16"/>
            </w:rPr>
            <w:t>TIC-ODI-SGSI-04</w:t>
          </w:r>
        </w:p>
      </w:tc>
    </w:tr>
    <w:tr w:rsidR="00242BD9" w14:paraId="6FCFC1F8" w14:textId="77777777" w:rsidTr="000F1613">
      <w:trPr>
        <w:trHeight w:val="508"/>
      </w:trPr>
      <w:tc>
        <w:tcPr>
          <w:tcW w:w="1405" w:type="pct"/>
          <w:vMerge/>
        </w:tcPr>
        <w:p w14:paraId="4F91FEAF" w14:textId="77777777" w:rsidR="00242BD9" w:rsidRPr="000F1613" w:rsidRDefault="00242BD9" w:rsidP="00242BD9">
          <w:pPr>
            <w:pStyle w:val="Encabezado"/>
            <w:rPr>
              <w:rFonts w:ascii="Arial Narrow" w:hAnsi="Arial Narrow" w:cs="Arial"/>
              <w:sz w:val="24"/>
              <w:lang w:val="pt-BR"/>
            </w:rPr>
          </w:pPr>
        </w:p>
      </w:tc>
      <w:tc>
        <w:tcPr>
          <w:tcW w:w="2446" w:type="pct"/>
          <w:vMerge/>
        </w:tcPr>
        <w:p w14:paraId="2EE44F39" w14:textId="77777777" w:rsidR="00242BD9" w:rsidRPr="000F1613" w:rsidRDefault="00242BD9" w:rsidP="00242BD9">
          <w:pPr>
            <w:pStyle w:val="Encabezado"/>
            <w:rPr>
              <w:rFonts w:ascii="Arial Narrow" w:hAnsi="Arial Narrow" w:cs="Arial"/>
              <w:sz w:val="24"/>
              <w:lang w:val="pt-BR"/>
            </w:rPr>
          </w:pPr>
        </w:p>
      </w:tc>
      <w:tc>
        <w:tcPr>
          <w:tcW w:w="1149" w:type="pct"/>
          <w:vAlign w:val="center"/>
        </w:tcPr>
        <w:p w14:paraId="07C01AC6" w14:textId="0B04A299" w:rsidR="00242BD9" w:rsidRPr="001A0052" w:rsidRDefault="000F1613" w:rsidP="00242BD9">
          <w:pPr>
            <w:pStyle w:val="Encabezado"/>
            <w:rPr>
              <w:rFonts w:ascii="Arial Narrow" w:hAnsi="Arial Narrow" w:cs="Arial"/>
              <w:sz w:val="16"/>
              <w:szCs w:val="16"/>
            </w:rPr>
          </w:pPr>
          <w:r w:rsidRPr="00BE0B4B">
            <w:rPr>
              <w:rFonts w:ascii="Arial Narrow" w:hAnsi="Arial Narrow"/>
              <w:b/>
              <w:spacing w:val="-1"/>
              <w:sz w:val="16"/>
            </w:rPr>
            <w:t>Versión:</w:t>
          </w:r>
          <w:r w:rsidRPr="00BE0B4B">
            <w:rPr>
              <w:rFonts w:ascii="Arial Narrow" w:hAnsi="Arial Narrow"/>
              <w:b/>
              <w:spacing w:val="1"/>
              <w:sz w:val="16"/>
            </w:rPr>
            <w:t xml:space="preserve"> </w:t>
          </w:r>
          <w:r w:rsidR="00F512E7">
            <w:rPr>
              <w:rFonts w:ascii="Arial Narrow" w:hAnsi="Arial Narrow"/>
              <w:b/>
              <w:spacing w:val="1"/>
              <w:sz w:val="16"/>
            </w:rPr>
            <w:t>2.0</w:t>
          </w:r>
        </w:p>
      </w:tc>
    </w:tr>
    <w:tr w:rsidR="00242BD9" w14:paraId="51D1CE97" w14:textId="77777777" w:rsidTr="000F1613">
      <w:trPr>
        <w:trHeight w:val="603"/>
      </w:trPr>
      <w:tc>
        <w:tcPr>
          <w:tcW w:w="1405" w:type="pct"/>
          <w:vMerge/>
        </w:tcPr>
        <w:p w14:paraId="10512F19" w14:textId="77777777" w:rsidR="00242BD9" w:rsidRPr="001A0052" w:rsidRDefault="00242BD9" w:rsidP="00242BD9">
          <w:pPr>
            <w:pStyle w:val="Encabezado"/>
            <w:rPr>
              <w:rFonts w:ascii="Arial Narrow" w:hAnsi="Arial Narrow" w:cs="Arial"/>
              <w:sz w:val="24"/>
            </w:rPr>
          </w:pPr>
        </w:p>
      </w:tc>
      <w:tc>
        <w:tcPr>
          <w:tcW w:w="2446" w:type="pct"/>
          <w:vMerge/>
        </w:tcPr>
        <w:p w14:paraId="15888A0E" w14:textId="77777777" w:rsidR="00242BD9" w:rsidRPr="001A0052" w:rsidRDefault="00242BD9" w:rsidP="00242BD9">
          <w:pPr>
            <w:pStyle w:val="Encabezado"/>
            <w:rPr>
              <w:rFonts w:ascii="Arial Narrow" w:hAnsi="Arial Narrow" w:cs="Arial"/>
              <w:sz w:val="24"/>
            </w:rPr>
          </w:pPr>
        </w:p>
      </w:tc>
      <w:tc>
        <w:tcPr>
          <w:tcW w:w="1149" w:type="pct"/>
          <w:vAlign w:val="center"/>
        </w:tcPr>
        <w:p w14:paraId="322508DD" w14:textId="645DF809" w:rsidR="00242BD9" w:rsidRPr="001A0052" w:rsidRDefault="000F1613" w:rsidP="00242BD9">
          <w:pPr>
            <w:pStyle w:val="Encabezado"/>
            <w:rPr>
              <w:rFonts w:ascii="Arial Narrow" w:hAnsi="Arial Narrow" w:cs="Arial"/>
              <w:sz w:val="16"/>
              <w:szCs w:val="16"/>
            </w:rPr>
          </w:pPr>
          <w:r w:rsidRPr="00BE0B4B">
            <w:rPr>
              <w:rFonts w:ascii="Arial Narrow" w:hAnsi="Arial Narrow"/>
              <w:b/>
              <w:spacing w:val="-1"/>
              <w:sz w:val="16"/>
            </w:rPr>
            <w:t>Fecha:</w:t>
          </w:r>
          <w:r w:rsidRPr="00BE0B4B">
            <w:rPr>
              <w:rFonts w:ascii="Arial Narrow" w:hAnsi="Arial Narrow"/>
              <w:b/>
              <w:spacing w:val="2"/>
              <w:sz w:val="16"/>
            </w:rPr>
            <w:t xml:space="preserve"> </w:t>
          </w:r>
          <w:proofErr w:type="gramStart"/>
          <w:r w:rsidRPr="00BE0B4B">
            <w:rPr>
              <w:rFonts w:ascii="Arial Narrow" w:hAnsi="Arial Narrow"/>
              <w:b/>
              <w:spacing w:val="-1"/>
              <w:sz w:val="16"/>
            </w:rPr>
            <w:t>Diciembre</w:t>
          </w:r>
          <w:proofErr w:type="gramEnd"/>
          <w:r w:rsidRPr="00BE0B4B">
            <w:rPr>
              <w:rFonts w:ascii="Arial Narrow" w:hAnsi="Arial Narrow"/>
              <w:b/>
              <w:spacing w:val="-1"/>
              <w:sz w:val="16"/>
            </w:rPr>
            <w:t xml:space="preserve"> 24 de 2021</w:t>
          </w:r>
        </w:p>
      </w:tc>
    </w:tr>
    <w:tr w:rsidR="00242BD9" w14:paraId="62D72C59" w14:textId="77777777" w:rsidTr="000F1613">
      <w:tc>
        <w:tcPr>
          <w:tcW w:w="1405" w:type="pct"/>
          <w:vMerge/>
        </w:tcPr>
        <w:p w14:paraId="78EF5B8E" w14:textId="77777777" w:rsidR="00242BD9" w:rsidRPr="001A0052" w:rsidRDefault="00242BD9" w:rsidP="00242BD9">
          <w:pPr>
            <w:pStyle w:val="Encabezado"/>
            <w:rPr>
              <w:rFonts w:ascii="Arial Narrow" w:hAnsi="Arial Narrow" w:cs="Arial"/>
              <w:sz w:val="24"/>
            </w:rPr>
          </w:pPr>
        </w:p>
      </w:tc>
      <w:tc>
        <w:tcPr>
          <w:tcW w:w="2446" w:type="pct"/>
          <w:vMerge/>
        </w:tcPr>
        <w:p w14:paraId="11985B96" w14:textId="77777777" w:rsidR="00242BD9" w:rsidRPr="001A0052" w:rsidRDefault="00242BD9" w:rsidP="00242BD9">
          <w:pPr>
            <w:pStyle w:val="Encabezado"/>
            <w:rPr>
              <w:rFonts w:ascii="Arial Narrow" w:hAnsi="Arial Narrow" w:cs="Arial"/>
              <w:sz w:val="24"/>
            </w:rPr>
          </w:pPr>
        </w:p>
      </w:tc>
      <w:tc>
        <w:tcPr>
          <w:tcW w:w="1149" w:type="pct"/>
          <w:vAlign w:val="center"/>
        </w:tcPr>
        <w:p w14:paraId="1CFE4CDB" w14:textId="62835B6E" w:rsidR="00242BD9" w:rsidRPr="00F512E7" w:rsidRDefault="000F1613" w:rsidP="00242BD9">
          <w:pPr>
            <w:pStyle w:val="Encabezado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512E7">
            <w:rPr>
              <w:rFonts w:ascii="Arial Narrow" w:hAnsi="Arial Narrow" w:cs="Arial"/>
              <w:b/>
              <w:bCs/>
              <w:sz w:val="16"/>
              <w:szCs w:val="16"/>
              <w:lang w:val="es-ES"/>
            </w:rPr>
            <w:t xml:space="preserve">Página </w:t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fldChar w:fldCharType="begin"/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instrText>PAGE  \* Arabic  \* MERGEFORMAT</w:instrText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fldChar w:fldCharType="separate"/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  <w:lang w:val="es-ES"/>
            </w:rPr>
            <w:t>1</w:t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fldChar w:fldCharType="end"/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  <w:lang w:val="es-ES"/>
            </w:rPr>
            <w:t xml:space="preserve"> de </w:t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fldChar w:fldCharType="begin"/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instrText>NUMPAGES  \* Arabic  \* MERGEFORMAT</w:instrText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fldChar w:fldCharType="separate"/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  <w:lang w:val="es-ES"/>
            </w:rPr>
            <w:t>2</w:t>
          </w:r>
          <w:r w:rsidRPr="00F512E7">
            <w:rPr>
              <w:rFonts w:ascii="Arial Narrow" w:hAnsi="Arial Narrow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C5DD178" w14:textId="77777777" w:rsidR="00242BD9" w:rsidRDefault="00242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A6B37"/>
    <w:multiLevelType w:val="hybridMultilevel"/>
    <w:tmpl w:val="1D3530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F12C9"/>
    <w:multiLevelType w:val="hybridMultilevel"/>
    <w:tmpl w:val="AF861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CD0"/>
    <w:multiLevelType w:val="hybridMultilevel"/>
    <w:tmpl w:val="B2BC6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66"/>
    <w:rsid w:val="000F1613"/>
    <w:rsid w:val="00117B45"/>
    <w:rsid w:val="00125A32"/>
    <w:rsid w:val="00125E96"/>
    <w:rsid w:val="00140550"/>
    <w:rsid w:val="001548E8"/>
    <w:rsid w:val="001D41E8"/>
    <w:rsid w:val="00242BD9"/>
    <w:rsid w:val="00246EE6"/>
    <w:rsid w:val="002908AC"/>
    <w:rsid w:val="002E7109"/>
    <w:rsid w:val="00490C71"/>
    <w:rsid w:val="00493A99"/>
    <w:rsid w:val="004E2894"/>
    <w:rsid w:val="00607184"/>
    <w:rsid w:val="00653750"/>
    <w:rsid w:val="006B2766"/>
    <w:rsid w:val="007751AA"/>
    <w:rsid w:val="00810F12"/>
    <w:rsid w:val="008E187B"/>
    <w:rsid w:val="008F0CED"/>
    <w:rsid w:val="00937CFB"/>
    <w:rsid w:val="00961760"/>
    <w:rsid w:val="00A24898"/>
    <w:rsid w:val="00A82A87"/>
    <w:rsid w:val="00AC448C"/>
    <w:rsid w:val="00B37D81"/>
    <w:rsid w:val="00B832CB"/>
    <w:rsid w:val="00BF5497"/>
    <w:rsid w:val="00CD36AE"/>
    <w:rsid w:val="00CF0110"/>
    <w:rsid w:val="00D01C17"/>
    <w:rsid w:val="00D631E6"/>
    <w:rsid w:val="00DB1FEF"/>
    <w:rsid w:val="00DD7D5A"/>
    <w:rsid w:val="00EE2761"/>
    <w:rsid w:val="00F32413"/>
    <w:rsid w:val="00F34A10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BE264"/>
  <w15:chartTrackingRefBased/>
  <w15:docId w15:val="{0BDC25B2-6E64-42A4-93E8-891CD5DB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2A8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2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BD9"/>
  </w:style>
  <w:style w:type="paragraph" w:styleId="Piedepgina">
    <w:name w:val="footer"/>
    <w:basedOn w:val="Normal"/>
    <w:link w:val="PiedepginaCar"/>
    <w:uiPriority w:val="99"/>
    <w:unhideWhenUsed/>
    <w:rsid w:val="00242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BD9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B45"/>
    <w:pPr>
      <w:widowControl w:val="0"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B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abajo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abajo.gov.co/web/guest/atencion-al-ciudadano/peticiones-quejas-reclamos-y-denu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Mauricio Ayala Avendano</dc:creator>
  <cp:keywords/>
  <dc:description/>
  <cp:lastModifiedBy>Efrain Augusto Hernandez Medina</cp:lastModifiedBy>
  <cp:revision>33</cp:revision>
  <dcterms:created xsi:type="dcterms:W3CDTF">2021-12-01T14:33:00Z</dcterms:created>
  <dcterms:modified xsi:type="dcterms:W3CDTF">2021-12-24T15:51:00Z</dcterms:modified>
</cp:coreProperties>
</file>